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FDF" w:rsidRDefault="00CE0FDF">
      <w:pPr>
        <w:ind w:firstLineChars="1027" w:firstLine="2165"/>
        <w:rPr>
          <w:rFonts w:ascii="Verdana" w:hAnsi="Verdana"/>
          <w:b/>
          <w:szCs w:val="21"/>
        </w:rPr>
      </w:pPr>
    </w:p>
    <w:p w:rsidR="00CE0FDF" w:rsidRDefault="00B40A55">
      <w:pPr>
        <w:ind w:firstLineChars="1027" w:firstLine="2165"/>
        <w:rPr>
          <w:rFonts w:ascii="Verdana" w:hAnsi="Verdana"/>
          <w:szCs w:val="21"/>
        </w:rPr>
      </w:pPr>
      <w:r>
        <w:rPr>
          <w:rFonts w:ascii="Verdana" w:hAnsi="Verdana"/>
          <w:b/>
          <w:szCs w:val="21"/>
        </w:rPr>
        <w:t>Technical Data Sheet</w:t>
      </w:r>
    </w:p>
    <w:p w:rsidR="00CE0FDF" w:rsidRDefault="00B40A55">
      <w:pPr>
        <w:pBdr>
          <w:bottom w:val="single" w:sz="4" w:space="1" w:color="auto"/>
        </w:pBdr>
        <w:spacing w:beforeLines="50" w:before="156" w:afterLines="50" w:after="156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Product detail</w:t>
      </w:r>
    </w:p>
    <w:p w:rsidR="00CE0FDF" w:rsidRDefault="00B40A55">
      <w:pPr>
        <w:spacing w:beforeLines="50" w:before="156" w:afterLines="50" w:after="156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Product name</w:t>
      </w:r>
      <w:r>
        <w:rPr>
          <w:rFonts w:ascii="Verdana" w:hAnsi="Verdana" w:cs="Verdana"/>
          <w:sz w:val="18"/>
          <w:szCs w:val="18"/>
        </w:rPr>
        <w:t>：</w:t>
      </w:r>
      <w:r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 w:hint="eastAsia"/>
          <w:sz w:val="18"/>
          <w:szCs w:val="18"/>
        </w:rPr>
        <w:t xml:space="preserve">Tough </w:t>
      </w:r>
      <w:r>
        <w:rPr>
          <w:rFonts w:ascii="Verdana" w:hAnsi="Verdana" w:cs="Verdana"/>
          <w:sz w:val="18"/>
          <w:szCs w:val="18"/>
        </w:rPr>
        <w:t>Resin</w:t>
      </w:r>
    </w:p>
    <w:p w:rsidR="00CE0FDF" w:rsidRDefault="00B40A55">
      <w:pPr>
        <w:spacing w:beforeLines="50" w:before="156" w:afterLines="50" w:after="156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Model number</w:t>
      </w:r>
      <w:r>
        <w:rPr>
          <w:rFonts w:ascii="Verdana" w:hAnsi="Verdana" w:cs="Verdana"/>
          <w:sz w:val="18"/>
          <w:szCs w:val="18"/>
        </w:rPr>
        <w:t>：</w:t>
      </w:r>
      <w:r>
        <w:rPr>
          <w:rFonts w:ascii="Verdana" w:hAnsi="Verdana" w:cs="Verdana"/>
          <w:sz w:val="18"/>
          <w:szCs w:val="18"/>
        </w:rPr>
        <w:t xml:space="preserve">  </w:t>
      </w:r>
      <w:r>
        <w:rPr>
          <w:rFonts w:ascii="Verdana" w:hAnsi="Verdana" w:cs="Verdana" w:hint="eastAsia"/>
          <w:color w:val="FF0000"/>
          <w:sz w:val="18"/>
          <w:szCs w:val="18"/>
        </w:rPr>
        <w:t xml:space="preserve"> </w:t>
      </w:r>
      <w:r>
        <w:rPr>
          <w:rFonts w:ascii="Verdana" w:hAnsi="Verdana" w:cs="Verdana" w:hint="eastAsia"/>
          <w:sz w:val="18"/>
          <w:szCs w:val="18"/>
        </w:rPr>
        <w:t>PJHC series, LOC series</w:t>
      </w:r>
      <w:r>
        <w:rPr>
          <w:rFonts w:ascii="Verdana" w:hAnsi="Verdana" w:cs="Verdana" w:hint="eastAsia"/>
          <w:color w:val="FF0000"/>
          <w:sz w:val="18"/>
          <w:szCs w:val="18"/>
        </w:rPr>
        <w:t xml:space="preserve"> </w:t>
      </w:r>
    </w:p>
    <w:p w:rsidR="00CE0FDF" w:rsidRDefault="00B40A55">
      <w:pPr>
        <w:spacing w:beforeLines="50" w:before="156" w:afterLines="50" w:after="156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Applicable industrial</w:t>
      </w:r>
      <w:r>
        <w:rPr>
          <w:rFonts w:ascii="Verdana" w:hAnsi="Verdana" w:cs="Verdana"/>
          <w:sz w:val="18"/>
          <w:szCs w:val="18"/>
        </w:rPr>
        <w:t>：</w:t>
      </w:r>
      <w:proofErr w:type="gramStart"/>
      <w:r>
        <w:rPr>
          <w:rFonts w:ascii="Verdana" w:hAnsi="Verdana" w:cs="Verdana" w:hint="eastAsia"/>
          <w:sz w:val="18"/>
          <w:szCs w:val="18"/>
        </w:rPr>
        <w:t xml:space="preserve">Toys, carton </w:t>
      </w:r>
      <w:r>
        <w:rPr>
          <w:rFonts w:ascii="Verdana" w:hAnsi="Verdana" w:cs="Verdana"/>
          <w:sz w:val="18"/>
          <w:szCs w:val="18"/>
        </w:rPr>
        <w:t>figures</w:t>
      </w:r>
      <w:r>
        <w:rPr>
          <w:rFonts w:ascii="Verdana" w:hAnsi="Verdana" w:cs="Verdana" w:hint="eastAsia"/>
          <w:sz w:val="18"/>
          <w:szCs w:val="18"/>
        </w:rPr>
        <w:t>, education, hobbies, dental, jewelry, modeling etc.</w:t>
      </w:r>
      <w:proofErr w:type="gramEnd"/>
    </w:p>
    <w:p w:rsidR="00CE0FDF" w:rsidRDefault="00B40A55">
      <w:pPr>
        <w:spacing w:beforeLines="50" w:before="156" w:afterLines="50" w:after="156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Manufacturer</w:t>
      </w:r>
      <w:r>
        <w:rPr>
          <w:rFonts w:ascii="Verdana" w:hAnsi="Verdana" w:cs="Verdana"/>
          <w:sz w:val="18"/>
          <w:szCs w:val="18"/>
        </w:rPr>
        <w:t>：</w:t>
      </w:r>
      <w:r>
        <w:rPr>
          <w:rFonts w:ascii="Verdana" w:hAnsi="Verdana" w:cs="Verdana"/>
          <w:sz w:val="18"/>
          <w:szCs w:val="18"/>
        </w:rPr>
        <w:t xml:space="preserve">Shenzhen </w:t>
      </w:r>
      <w:proofErr w:type="spellStart"/>
      <w:r>
        <w:rPr>
          <w:rFonts w:ascii="Verdana" w:hAnsi="Verdana" w:cs="Verdana"/>
          <w:sz w:val="18"/>
          <w:szCs w:val="18"/>
        </w:rPr>
        <w:t>Yongchanghe</w:t>
      </w:r>
      <w:proofErr w:type="spellEnd"/>
      <w:r>
        <w:rPr>
          <w:rFonts w:ascii="Verdana" w:hAnsi="Verdana" w:cs="Verdana"/>
          <w:sz w:val="18"/>
          <w:szCs w:val="18"/>
        </w:rPr>
        <w:t xml:space="preserve"> Technology CO., LTD.   </w:t>
      </w:r>
    </w:p>
    <w:p w:rsidR="00CE0FDF" w:rsidRDefault="00B40A55">
      <w:pPr>
        <w:spacing w:beforeLines="50" w:before="156" w:afterLines="50" w:after="156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 w:hint="eastAsia"/>
          <w:sz w:val="18"/>
          <w:szCs w:val="18"/>
        </w:rPr>
        <w:t xml:space="preserve">Add: 1F, A3 </w:t>
      </w:r>
      <w:proofErr w:type="spellStart"/>
      <w:r>
        <w:rPr>
          <w:rFonts w:ascii="Verdana" w:hAnsi="Verdana" w:cs="Verdana" w:hint="eastAsia"/>
          <w:sz w:val="18"/>
          <w:szCs w:val="18"/>
        </w:rPr>
        <w:t>blg</w:t>
      </w:r>
      <w:proofErr w:type="spellEnd"/>
      <w:r>
        <w:rPr>
          <w:rFonts w:ascii="Verdana" w:hAnsi="Verdana" w:cs="Verdana" w:hint="eastAsia"/>
          <w:sz w:val="18"/>
          <w:szCs w:val="18"/>
        </w:rPr>
        <w:t xml:space="preserve">, </w:t>
      </w:r>
      <w:proofErr w:type="spellStart"/>
      <w:r>
        <w:rPr>
          <w:rFonts w:ascii="Verdana" w:hAnsi="Verdana" w:cs="Verdana" w:hint="eastAsia"/>
          <w:sz w:val="18"/>
          <w:szCs w:val="18"/>
        </w:rPr>
        <w:t>Zhimei</w:t>
      </w:r>
      <w:proofErr w:type="spellEnd"/>
      <w:r>
        <w:rPr>
          <w:rFonts w:ascii="Verdana" w:hAnsi="Verdana" w:cs="Verdana" w:hint="eastAsia"/>
          <w:sz w:val="18"/>
          <w:szCs w:val="18"/>
        </w:rPr>
        <w:t xml:space="preserve"> Park, </w:t>
      </w:r>
      <w:proofErr w:type="spellStart"/>
      <w:r>
        <w:rPr>
          <w:rFonts w:ascii="Verdana" w:hAnsi="Verdana" w:cs="Verdana" w:hint="eastAsia"/>
          <w:sz w:val="18"/>
          <w:szCs w:val="18"/>
        </w:rPr>
        <w:t>Fuhai</w:t>
      </w:r>
      <w:proofErr w:type="spellEnd"/>
      <w:r>
        <w:rPr>
          <w:rFonts w:ascii="Verdana" w:hAnsi="Verdana" w:cs="Verdana" w:hint="eastAsia"/>
          <w:sz w:val="18"/>
          <w:szCs w:val="18"/>
        </w:rPr>
        <w:t xml:space="preserve"> Av. </w:t>
      </w:r>
      <w:proofErr w:type="spellStart"/>
      <w:r>
        <w:rPr>
          <w:rFonts w:ascii="Verdana" w:hAnsi="Verdana" w:cs="Verdana" w:hint="eastAsia"/>
          <w:sz w:val="18"/>
          <w:szCs w:val="18"/>
        </w:rPr>
        <w:t>Fuyong</w:t>
      </w:r>
      <w:proofErr w:type="spellEnd"/>
      <w:r>
        <w:rPr>
          <w:rFonts w:ascii="Verdana" w:hAnsi="Verdana" w:cs="Verdana" w:hint="eastAsia"/>
          <w:sz w:val="18"/>
          <w:szCs w:val="18"/>
        </w:rPr>
        <w:t xml:space="preserve">, </w:t>
      </w:r>
      <w:proofErr w:type="spellStart"/>
      <w:r>
        <w:rPr>
          <w:rFonts w:ascii="Verdana" w:hAnsi="Verdana" w:cs="Verdana" w:hint="eastAsia"/>
          <w:sz w:val="18"/>
          <w:szCs w:val="18"/>
        </w:rPr>
        <w:t>Bao</w:t>
      </w:r>
      <w:r>
        <w:rPr>
          <w:rFonts w:ascii="Verdana" w:hAnsi="Verdana" w:cs="Verdana"/>
          <w:sz w:val="18"/>
          <w:szCs w:val="18"/>
        </w:rPr>
        <w:t>’</w:t>
      </w:r>
      <w:r>
        <w:rPr>
          <w:rFonts w:ascii="Verdana" w:hAnsi="Verdana" w:cs="Verdana" w:hint="eastAsia"/>
          <w:sz w:val="18"/>
          <w:szCs w:val="18"/>
        </w:rPr>
        <w:t>an</w:t>
      </w:r>
      <w:proofErr w:type="spellEnd"/>
      <w:r>
        <w:rPr>
          <w:rFonts w:ascii="Verdana" w:hAnsi="Verdana" w:cs="Verdana" w:hint="eastAsia"/>
          <w:sz w:val="18"/>
          <w:szCs w:val="18"/>
        </w:rPr>
        <w:t xml:space="preserve"> District, </w:t>
      </w:r>
      <w:proofErr w:type="gramStart"/>
      <w:r>
        <w:rPr>
          <w:rFonts w:ascii="Verdana" w:hAnsi="Verdana" w:cs="Verdana" w:hint="eastAsia"/>
          <w:sz w:val="18"/>
          <w:szCs w:val="18"/>
        </w:rPr>
        <w:t>Shenzhen</w:t>
      </w:r>
      <w:proofErr w:type="gramEnd"/>
      <w:r>
        <w:rPr>
          <w:rFonts w:ascii="Verdana" w:hAnsi="Verdana" w:cs="Verdana" w:hint="eastAsia"/>
          <w:sz w:val="18"/>
          <w:szCs w:val="18"/>
        </w:rPr>
        <w:t>, China 518103</w:t>
      </w:r>
    </w:p>
    <w:p w:rsidR="00CE0FDF" w:rsidRDefault="00B40A55">
      <w:pPr>
        <w:pBdr>
          <w:bottom w:val="single" w:sz="4" w:space="1" w:color="auto"/>
        </w:pBdr>
        <w:spacing w:beforeLines="50" w:before="156" w:afterLines="50" w:after="156"/>
        <w:rPr>
          <w:rFonts w:ascii="Verdana" w:hAnsi="Verdana"/>
          <w:sz w:val="18"/>
          <w:szCs w:val="18"/>
        </w:rPr>
      </w:pPr>
      <w:r>
        <w:rPr>
          <w:rFonts w:ascii="Verdana" w:hAnsi="Verdana" w:hint="eastAsia"/>
          <w:b/>
          <w:sz w:val="18"/>
          <w:szCs w:val="18"/>
          <w:u w:val="single"/>
        </w:rPr>
        <w:t xml:space="preserve">Product advantage:                                                                   </w:t>
      </w:r>
    </w:p>
    <w:p w:rsidR="00CE0FDF" w:rsidRDefault="00B40A55">
      <w:pPr>
        <w:pBdr>
          <w:bottom w:val="single" w:sz="4" w:space="1" w:color="auto"/>
        </w:pBdr>
        <w:spacing w:beforeLines="50" w:before="156" w:afterLines="50" w:after="156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Super Low odor</w:t>
      </w:r>
    </w:p>
    <w:p w:rsidR="00CE0FDF" w:rsidRDefault="00B40A55">
      <w:pPr>
        <w:pBdr>
          <w:bottom w:val="single" w:sz="4" w:space="1" w:color="auto"/>
        </w:pBdr>
        <w:spacing w:beforeLines="50" w:before="156" w:afterLines="50" w:after="156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Colors ca</w:t>
      </w:r>
      <w:r>
        <w:rPr>
          <w:rFonts w:ascii="Verdana" w:hAnsi="Verdana"/>
          <w:sz w:val="18"/>
          <w:szCs w:val="18"/>
        </w:rPr>
        <w:t>n be mixed for new colors</w:t>
      </w:r>
    </w:p>
    <w:p w:rsidR="00CE0FDF" w:rsidRDefault="00B40A55">
      <w:pPr>
        <w:pBdr>
          <w:bottom w:val="single" w:sz="4" w:space="1" w:color="auto"/>
        </w:pBdr>
        <w:spacing w:beforeLines="50" w:before="156" w:afterLines="50" w:after="156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High detail prints</w:t>
      </w:r>
    </w:p>
    <w:p w:rsidR="00CE0FDF" w:rsidRDefault="00B40A55">
      <w:pPr>
        <w:pBdr>
          <w:bottom w:val="single" w:sz="4" w:space="1" w:color="auto"/>
        </w:pBdr>
        <w:spacing w:beforeLines="50" w:before="156" w:afterLines="50" w:after="156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High hardness with tenacity</w:t>
      </w:r>
      <w:r>
        <w:rPr>
          <w:rFonts w:ascii="Verdana" w:hAnsi="Verdana" w:hint="eastAsia"/>
          <w:sz w:val="18"/>
          <w:szCs w:val="18"/>
        </w:rPr>
        <w:t xml:space="preserve"> </w:t>
      </w:r>
    </w:p>
    <w:p w:rsidR="00CE0FDF" w:rsidRDefault="00B40A55">
      <w:pPr>
        <w:pBdr>
          <w:bottom w:val="single" w:sz="4" w:space="1" w:color="auto"/>
        </w:pBdr>
        <w:spacing w:beforeLines="50" w:before="156" w:afterLines="50" w:after="156"/>
        <w:rPr>
          <w:rFonts w:ascii="Verdana" w:hAnsi="Verdana"/>
          <w:sz w:val="18"/>
          <w:szCs w:val="18"/>
        </w:rPr>
      </w:pPr>
      <w:r>
        <w:rPr>
          <w:rFonts w:ascii="Verdana" w:hAnsi="Verdana" w:hint="eastAsia"/>
          <w:sz w:val="18"/>
          <w:szCs w:val="18"/>
        </w:rPr>
        <w:t xml:space="preserve">Non VOC, </w:t>
      </w:r>
      <w:proofErr w:type="spellStart"/>
      <w:r>
        <w:rPr>
          <w:rFonts w:ascii="Verdana" w:hAnsi="Verdana" w:hint="eastAsia"/>
          <w:sz w:val="18"/>
          <w:szCs w:val="18"/>
        </w:rPr>
        <w:t>RoHS</w:t>
      </w:r>
      <w:proofErr w:type="spellEnd"/>
      <w:r>
        <w:rPr>
          <w:rFonts w:ascii="Verdana" w:hAnsi="Verdana" w:hint="eastAsia"/>
          <w:sz w:val="18"/>
          <w:szCs w:val="18"/>
        </w:rPr>
        <w:t xml:space="preserve"> certificated</w:t>
      </w:r>
    </w:p>
    <w:p w:rsidR="00CE0FDF" w:rsidRDefault="00B40A55">
      <w:pPr>
        <w:pBdr>
          <w:bottom w:val="single" w:sz="4" w:space="1" w:color="auto"/>
        </w:pBdr>
        <w:spacing w:beforeLines="50" w:before="156" w:afterLines="50" w:after="156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Compatible for most 3D printer</w:t>
      </w:r>
    </w:p>
    <w:p w:rsidR="00CE0FDF" w:rsidRDefault="00CE0FDF">
      <w:pPr>
        <w:pBdr>
          <w:bottom w:val="single" w:sz="4" w:space="1" w:color="auto"/>
        </w:pBdr>
        <w:spacing w:beforeLines="50" w:before="156" w:afterLines="50" w:after="156"/>
        <w:rPr>
          <w:rFonts w:ascii="Verdana" w:hAnsi="Verdana"/>
          <w:sz w:val="18"/>
          <w:szCs w:val="18"/>
        </w:rPr>
      </w:pPr>
    </w:p>
    <w:p w:rsidR="00CE0FDF" w:rsidRDefault="00B40A55">
      <w:pPr>
        <w:pBdr>
          <w:bottom w:val="single" w:sz="4" w:space="1" w:color="auto"/>
        </w:pBdr>
        <w:spacing w:beforeLines="50" w:before="156" w:afterLines="50" w:after="156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Technical s</w:t>
      </w:r>
      <w:r>
        <w:rPr>
          <w:rFonts w:ascii="Verdana" w:hAnsi="Verdana"/>
          <w:b/>
          <w:sz w:val="18"/>
          <w:szCs w:val="18"/>
        </w:rPr>
        <w:t>pecification</w:t>
      </w:r>
      <w:r>
        <w:rPr>
          <w:rFonts w:ascii="Verdana" w:hAnsi="Verdana"/>
          <w:b/>
          <w:sz w:val="18"/>
          <w:szCs w:val="18"/>
        </w:rPr>
        <w:t>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CE0FDF">
        <w:tc>
          <w:tcPr>
            <w:tcW w:w="4261" w:type="dxa"/>
          </w:tcPr>
          <w:p w:rsidR="00CE0FDF" w:rsidRDefault="00B40A55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Flexural modulus</w:t>
            </w:r>
            <w:r>
              <w:rPr>
                <w:rFonts w:ascii="Verdana" w:hAnsi="Verdana" w:cs="Verdana"/>
                <w:sz w:val="18"/>
                <w:szCs w:val="18"/>
              </w:rPr>
              <w:t>：</w:t>
            </w:r>
            <w:r>
              <w:rPr>
                <w:rFonts w:ascii="Verdana" w:hAnsi="Verdana" w:cs="Verdana"/>
                <w:sz w:val="18"/>
                <w:szCs w:val="18"/>
              </w:rPr>
              <w:t>1.882-2.385Mpa</w:t>
            </w:r>
          </w:p>
        </w:tc>
        <w:tc>
          <w:tcPr>
            <w:tcW w:w="4261" w:type="dxa"/>
          </w:tcPr>
          <w:p w:rsidR="00CE0FDF" w:rsidRDefault="00B40A55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Elongation at break</w:t>
            </w:r>
            <w:r>
              <w:rPr>
                <w:rFonts w:ascii="Verdana" w:hAnsi="Verdana" w:cs="Verdana"/>
                <w:sz w:val="18"/>
                <w:szCs w:val="18"/>
              </w:rPr>
              <w:t>：</w:t>
            </w:r>
            <w:r>
              <w:rPr>
                <w:rFonts w:ascii="Verdana" w:hAnsi="Verdana" w:cs="Verdana" w:hint="eastAsia"/>
                <w:sz w:val="18"/>
                <w:szCs w:val="18"/>
              </w:rPr>
              <w:t>4</w:t>
            </w:r>
            <w:r>
              <w:rPr>
                <w:rFonts w:ascii="Verdana" w:hAnsi="Verdana" w:cs="Verdana"/>
                <w:sz w:val="18"/>
                <w:szCs w:val="18"/>
              </w:rPr>
              <w:t>-</w:t>
            </w:r>
            <w:r>
              <w:rPr>
                <w:rFonts w:ascii="Verdana" w:hAnsi="Verdana" w:cs="Verdana" w:hint="eastAsia"/>
                <w:sz w:val="18"/>
                <w:szCs w:val="18"/>
              </w:rPr>
              <w:t>1</w:t>
            </w:r>
            <w:r>
              <w:rPr>
                <w:rFonts w:ascii="Verdana" w:hAnsi="Verdana" w:cs="Verdana"/>
                <w:sz w:val="18"/>
                <w:szCs w:val="18"/>
              </w:rPr>
              <w:t>0%</w:t>
            </w:r>
          </w:p>
        </w:tc>
      </w:tr>
      <w:tr w:rsidR="00CE0FDF">
        <w:tc>
          <w:tcPr>
            <w:tcW w:w="4261" w:type="dxa"/>
          </w:tcPr>
          <w:p w:rsidR="00CE0FDF" w:rsidRDefault="00B40A55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Flexural strength </w:t>
            </w:r>
            <w:r>
              <w:rPr>
                <w:rFonts w:ascii="Verdana" w:hAnsi="Verdana" w:cs="Verdana"/>
                <w:sz w:val="18"/>
                <w:szCs w:val="18"/>
              </w:rPr>
              <w:t>：</w:t>
            </w:r>
            <w:r>
              <w:rPr>
                <w:rFonts w:ascii="Verdana" w:hAnsi="Verdana" w:cs="Verdana" w:hint="eastAsia"/>
                <w:sz w:val="18"/>
                <w:szCs w:val="18"/>
              </w:rPr>
              <w:t>5</w:t>
            </w:r>
            <w:r>
              <w:rPr>
                <w:rFonts w:ascii="Verdana" w:hAnsi="Verdana" w:cs="Verdana"/>
                <w:sz w:val="18"/>
                <w:szCs w:val="18"/>
              </w:rPr>
              <w:t>9-</w:t>
            </w:r>
            <w:r>
              <w:rPr>
                <w:rFonts w:ascii="Verdana" w:hAnsi="Verdana" w:cs="Verdana" w:hint="eastAsia"/>
                <w:sz w:val="18"/>
                <w:szCs w:val="18"/>
              </w:rPr>
              <w:t>70</w:t>
            </w:r>
            <w:r>
              <w:rPr>
                <w:rFonts w:ascii="Verdana" w:hAnsi="Verdana" w:cs="Verdana"/>
                <w:sz w:val="18"/>
                <w:szCs w:val="18"/>
              </w:rPr>
              <w:t>MPa</w:t>
            </w:r>
          </w:p>
        </w:tc>
        <w:tc>
          <w:tcPr>
            <w:tcW w:w="4261" w:type="dxa"/>
          </w:tcPr>
          <w:p w:rsidR="00CE0FDF" w:rsidRDefault="00B40A55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Hardness(Shore D)</w:t>
            </w:r>
            <w:r>
              <w:rPr>
                <w:rFonts w:ascii="Verdana" w:hAnsi="Verdana" w:cs="Verdana"/>
                <w:sz w:val="18"/>
                <w:szCs w:val="18"/>
              </w:rPr>
              <w:t>：</w:t>
            </w:r>
            <w:r>
              <w:rPr>
                <w:rFonts w:ascii="Verdana" w:hAnsi="Verdana" w:cs="Verdana" w:hint="eastAsia"/>
                <w:sz w:val="18"/>
                <w:szCs w:val="18"/>
              </w:rPr>
              <w:t>85</w:t>
            </w:r>
            <w:r>
              <w:rPr>
                <w:rFonts w:ascii="Verdana" w:hAnsi="Verdana" w:cs="Verdana"/>
                <w:sz w:val="18"/>
                <w:szCs w:val="18"/>
              </w:rPr>
              <w:t>-</w:t>
            </w:r>
            <w:r>
              <w:rPr>
                <w:rFonts w:ascii="Verdana" w:hAnsi="Verdana" w:cs="Verdana" w:hint="eastAsia"/>
                <w:sz w:val="18"/>
                <w:szCs w:val="18"/>
              </w:rPr>
              <w:t>8</w:t>
            </w:r>
            <w:r>
              <w:rPr>
                <w:rFonts w:ascii="Verdana" w:hAnsi="Verdana" w:cs="Verdana"/>
                <w:sz w:val="18"/>
                <w:szCs w:val="18"/>
              </w:rPr>
              <w:t>8 D</w:t>
            </w:r>
          </w:p>
        </w:tc>
      </w:tr>
      <w:tr w:rsidR="00CE0FDF">
        <w:tc>
          <w:tcPr>
            <w:tcW w:w="4261" w:type="dxa"/>
          </w:tcPr>
          <w:p w:rsidR="00CE0FDF" w:rsidRDefault="00B40A55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Hot deformation temp.</w:t>
            </w:r>
            <w:r>
              <w:rPr>
                <w:rFonts w:ascii="Verdana" w:hAnsi="Verdana" w:cs="Verdana"/>
                <w:sz w:val="18"/>
                <w:szCs w:val="18"/>
              </w:rPr>
              <w:t>：</w:t>
            </w:r>
            <w:r>
              <w:rPr>
                <w:rFonts w:ascii="Verdana" w:hAnsi="Verdana" w:cs="Verdana"/>
                <w:sz w:val="18"/>
                <w:szCs w:val="18"/>
              </w:rPr>
              <w:t>65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4261" w:type="dxa"/>
          </w:tcPr>
          <w:p w:rsidR="00CE0FDF" w:rsidRDefault="00B40A55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Glass transition temp.</w:t>
            </w:r>
            <w:r>
              <w:rPr>
                <w:rFonts w:ascii="Verdana" w:hAnsi="Verdana" w:cs="Verdana"/>
                <w:sz w:val="18"/>
                <w:szCs w:val="18"/>
              </w:rPr>
              <w:t>：</w:t>
            </w:r>
            <w:r>
              <w:rPr>
                <w:rFonts w:ascii="Verdana" w:hAnsi="Verdana" w:cs="Verdana" w:hint="eastAsia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℃</w:t>
            </w:r>
          </w:p>
        </w:tc>
      </w:tr>
      <w:tr w:rsidR="00CE0FDF">
        <w:tc>
          <w:tcPr>
            <w:tcW w:w="4261" w:type="dxa"/>
          </w:tcPr>
          <w:p w:rsidR="00CE0FDF" w:rsidRDefault="00B40A55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Thermal expansion</w:t>
            </w:r>
            <w:r>
              <w:rPr>
                <w:rFonts w:ascii="Verdana" w:hAnsi="Verdana" w:cs="Verdana"/>
                <w:sz w:val="18"/>
                <w:szCs w:val="18"/>
              </w:rPr>
              <w:t>：</w:t>
            </w:r>
            <w:r>
              <w:rPr>
                <w:rFonts w:ascii="Verdana" w:hAnsi="Verdana" w:cs="Verdana"/>
                <w:sz w:val="18"/>
                <w:szCs w:val="18"/>
              </w:rPr>
              <w:t>95*E-6</w:t>
            </w:r>
          </w:p>
        </w:tc>
        <w:tc>
          <w:tcPr>
            <w:tcW w:w="4261" w:type="dxa"/>
          </w:tcPr>
          <w:p w:rsidR="00CE0FDF" w:rsidRDefault="00B40A55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Density</w:t>
            </w:r>
            <w:r>
              <w:rPr>
                <w:rFonts w:ascii="Verdana" w:hAnsi="Verdana" w:cs="Verdana"/>
                <w:sz w:val="18"/>
                <w:szCs w:val="18"/>
              </w:rPr>
              <w:t>：</w:t>
            </w:r>
            <w:r>
              <w:rPr>
                <w:rFonts w:ascii="Verdana" w:hAnsi="Verdana" w:cs="Verdana"/>
                <w:sz w:val="18"/>
                <w:szCs w:val="18"/>
              </w:rPr>
              <w:t>1.05—1.</w:t>
            </w:r>
            <w:r>
              <w:rPr>
                <w:rFonts w:ascii="Verdana" w:hAnsi="Verdana" w:cs="Verdana" w:hint="eastAsia"/>
                <w:sz w:val="18"/>
                <w:szCs w:val="18"/>
              </w:rPr>
              <w:t>25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g/cm3</w:t>
            </w:r>
          </w:p>
        </w:tc>
      </w:tr>
      <w:tr w:rsidR="00CE0FDF">
        <w:tc>
          <w:tcPr>
            <w:tcW w:w="4261" w:type="dxa"/>
          </w:tcPr>
          <w:p w:rsidR="00CE0FDF" w:rsidRDefault="00B40A55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Volume shrinkage</w:t>
            </w:r>
            <w:r>
              <w:rPr>
                <w:rFonts w:ascii="Verdana" w:hAnsi="Verdana" w:cs="Verdana"/>
                <w:sz w:val="18"/>
                <w:szCs w:val="18"/>
              </w:rPr>
              <w:t>：</w:t>
            </w:r>
            <w:r>
              <w:rPr>
                <w:rFonts w:ascii="Verdana" w:hAnsi="Verdana" w:cs="Verdana"/>
                <w:sz w:val="18"/>
                <w:szCs w:val="18"/>
              </w:rPr>
              <w:t>3.</w:t>
            </w:r>
            <w:r>
              <w:rPr>
                <w:rFonts w:ascii="Verdana" w:hAnsi="Verdana" w:cs="Verdana" w:hint="eastAsia"/>
                <w:sz w:val="18"/>
                <w:szCs w:val="18"/>
              </w:rPr>
              <w:t>72</w:t>
            </w:r>
            <w:r>
              <w:rPr>
                <w:rFonts w:ascii="Verdana" w:hAnsi="Verdana" w:cs="Verdana"/>
                <w:sz w:val="18"/>
                <w:szCs w:val="18"/>
              </w:rPr>
              <w:t>%-</w:t>
            </w:r>
            <w:r>
              <w:rPr>
                <w:rFonts w:ascii="Verdana" w:hAnsi="Verdana" w:cs="Verdana" w:hint="eastAsia"/>
                <w:sz w:val="18"/>
                <w:szCs w:val="18"/>
              </w:rPr>
              <w:t>4</w:t>
            </w:r>
            <w:r>
              <w:rPr>
                <w:rFonts w:ascii="Verdana" w:hAnsi="Verdana" w:cs="Verdana"/>
                <w:sz w:val="18"/>
                <w:szCs w:val="18"/>
              </w:rPr>
              <w:t>.</w:t>
            </w:r>
            <w:r>
              <w:rPr>
                <w:rFonts w:ascii="Verdana" w:hAnsi="Verdana" w:cs="Verdana" w:hint="eastAsia"/>
                <w:sz w:val="18"/>
                <w:szCs w:val="18"/>
              </w:rPr>
              <w:t>24</w:t>
            </w:r>
            <w:r>
              <w:rPr>
                <w:rFonts w:ascii="Verdana" w:hAnsi="Verdana" w:cs="Verdana"/>
                <w:sz w:val="18"/>
                <w:szCs w:val="18"/>
              </w:rPr>
              <w:t>%</w:t>
            </w:r>
          </w:p>
        </w:tc>
        <w:tc>
          <w:tcPr>
            <w:tcW w:w="4261" w:type="dxa"/>
          </w:tcPr>
          <w:p w:rsidR="00CE0FDF" w:rsidRDefault="00B40A55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Notched impact strength:4</w:t>
            </w:r>
            <w:r>
              <w:rPr>
                <w:rFonts w:ascii="Verdana" w:hAnsi="Verdana" w:cs="Verdana" w:hint="eastAsia"/>
                <w:sz w:val="18"/>
                <w:szCs w:val="18"/>
              </w:rPr>
              <w:t>4</w:t>
            </w:r>
            <w:r>
              <w:rPr>
                <w:rFonts w:ascii="Verdana" w:hAnsi="Verdana" w:cs="Verdana"/>
                <w:sz w:val="18"/>
                <w:szCs w:val="18"/>
              </w:rPr>
              <w:t>-49j/m</w:t>
            </w:r>
          </w:p>
        </w:tc>
      </w:tr>
      <w:tr w:rsidR="00CE0FDF">
        <w:tc>
          <w:tcPr>
            <w:tcW w:w="4261" w:type="dxa"/>
          </w:tcPr>
          <w:p w:rsidR="00CE0FDF" w:rsidRDefault="00B40A55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Linear shrinkage</w:t>
            </w:r>
            <w:r>
              <w:rPr>
                <w:rFonts w:ascii="Verdana" w:hAnsi="Verdana" w:cs="Verdana"/>
                <w:sz w:val="18"/>
                <w:szCs w:val="18"/>
              </w:rPr>
              <w:t>：</w:t>
            </w:r>
            <w:r>
              <w:rPr>
                <w:rFonts w:ascii="Verdana" w:hAnsi="Verdana" w:cs="Verdana"/>
                <w:sz w:val="18"/>
                <w:szCs w:val="18"/>
              </w:rPr>
              <w:t>1.05-1.35%</w:t>
            </w:r>
          </w:p>
        </w:tc>
        <w:tc>
          <w:tcPr>
            <w:tcW w:w="4261" w:type="dxa"/>
          </w:tcPr>
          <w:p w:rsidR="00CE0FDF" w:rsidRDefault="00B40A55">
            <w:pPr>
              <w:spacing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Viscosity</w:t>
            </w:r>
            <w:r>
              <w:rPr>
                <w:rFonts w:ascii="Verdana" w:hAnsi="Verdana" w:cs="Verdana"/>
                <w:sz w:val="18"/>
                <w:szCs w:val="18"/>
              </w:rPr>
              <w:t>：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100-450MPa·s  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</w:tr>
      <w:tr w:rsidR="00CE0FDF">
        <w:tc>
          <w:tcPr>
            <w:tcW w:w="4261" w:type="dxa"/>
          </w:tcPr>
          <w:p w:rsidR="00CE0FDF" w:rsidRDefault="00B40A55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Tensile strength</w:t>
            </w:r>
            <w:r>
              <w:rPr>
                <w:rFonts w:ascii="Verdana" w:hAnsi="Verdana" w:cs="Verdana"/>
                <w:sz w:val="18"/>
                <w:szCs w:val="18"/>
              </w:rPr>
              <w:t>：</w:t>
            </w:r>
            <w:r>
              <w:rPr>
                <w:rFonts w:ascii="Verdana" w:hAnsi="Verdana" w:cs="Verdana" w:hint="eastAsia"/>
                <w:sz w:val="18"/>
                <w:szCs w:val="18"/>
              </w:rPr>
              <w:t>36</w:t>
            </w:r>
            <w:r>
              <w:rPr>
                <w:rFonts w:ascii="Verdana" w:hAnsi="Verdana" w:cs="Verdana"/>
                <w:sz w:val="18"/>
                <w:szCs w:val="18"/>
              </w:rPr>
              <w:t>-</w:t>
            </w:r>
            <w:r>
              <w:rPr>
                <w:rFonts w:ascii="Verdana" w:hAnsi="Verdana" w:cs="Verdana" w:hint="eastAsia"/>
                <w:sz w:val="18"/>
                <w:szCs w:val="18"/>
              </w:rPr>
              <w:t>5</w:t>
            </w:r>
            <w:r>
              <w:rPr>
                <w:rFonts w:ascii="Verdana" w:hAnsi="Verdana" w:cs="Verdana"/>
                <w:sz w:val="18"/>
                <w:szCs w:val="18"/>
              </w:rPr>
              <w:t>2MPa</w:t>
            </w:r>
          </w:p>
        </w:tc>
        <w:tc>
          <w:tcPr>
            <w:tcW w:w="4261" w:type="dxa"/>
          </w:tcPr>
          <w:p w:rsidR="00CE0FDF" w:rsidRDefault="00CE0FDF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CE0FDF">
        <w:tc>
          <w:tcPr>
            <w:tcW w:w="4261" w:type="dxa"/>
          </w:tcPr>
          <w:p w:rsidR="00CE0FDF" w:rsidRDefault="00B40A55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Tensile modulus</w:t>
            </w:r>
            <w:r>
              <w:rPr>
                <w:rFonts w:ascii="Verdana" w:hAnsi="Verdana" w:cs="Verdana"/>
                <w:sz w:val="18"/>
                <w:szCs w:val="18"/>
              </w:rPr>
              <w:t>：</w:t>
            </w:r>
            <w:r>
              <w:rPr>
                <w:rFonts w:ascii="Verdana" w:hAnsi="Verdana" w:cs="Verdana"/>
                <w:sz w:val="18"/>
                <w:szCs w:val="18"/>
              </w:rPr>
              <w:t>1.</w:t>
            </w:r>
            <w:r>
              <w:rPr>
                <w:rFonts w:ascii="Verdana" w:hAnsi="Verdana" w:cs="Verdana" w:hint="eastAsia"/>
                <w:sz w:val="18"/>
                <w:szCs w:val="18"/>
              </w:rPr>
              <w:t>779</w:t>
            </w:r>
            <w:r>
              <w:rPr>
                <w:rFonts w:ascii="Verdana" w:hAnsi="Verdana" w:cs="Verdana"/>
                <w:sz w:val="18"/>
                <w:szCs w:val="18"/>
              </w:rPr>
              <w:t>—2.</w:t>
            </w:r>
            <w:r>
              <w:rPr>
                <w:rFonts w:ascii="Verdana" w:hAnsi="Verdana" w:cs="Verdana" w:hint="eastAsia"/>
                <w:sz w:val="18"/>
                <w:szCs w:val="18"/>
              </w:rPr>
              <w:t>385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MPa</w:t>
            </w:r>
            <w:proofErr w:type="spellEnd"/>
          </w:p>
        </w:tc>
        <w:tc>
          <w:tcPr>
            <w:tcW w:w="4261" w:type="dxa"/>
          </w:tcPr>
          <w:p w:rsidR="00CE0FDF" w:rsidRDefault="00CE0FDF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:rsidR="00CE0FDF" w:rsidRDefault="00CE0FDF">
      <w:pPr>
        <w:spacing w:line="460" w:lineRule="exact"/>
        <w:rPr>
          <w:rFonts w:ascii="Verdana" w:hAnsi="Verdana"/>
          <w:sz w:val="18"/>
          <w:szCs w:val="18"/>
        </w:rPr>
      </w:pPr>
    </w:p>
    <w:p w:rsidR="00CE0FDF" w:rsidRDefault="00B40A55">
      <w:pPr>
        <w:pBdr>
          <w:bottom w:val="single" w:sz="4" w:space="1" w:color="auto"/>
        </w:pBdr>
        <w:spacing w:beforeLines="50" w:before="156" w:afterLines="50" w:after="156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Printing parameter</w:t>
      </w:r>
      <w:r>
        <w:rPr>
          <w:rFonts w:ascii="Verdana" w:hAnsi="Verdana" w:hint="eastAsia"/>
          <w:b/>
          <w:sz w:val="18"/>
          <w:szCs w:val="18"/>
        </w:rPr>
        <w:t xml:space="preserve"> </w:t>
      </w:r>
    </w:p>
    <w:p w:rsidR="00CE0FDF" w:rsidRDefault="00B40A55">
      <w:pPr>
        <w:spacing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 w:hint="eastAsia"/>
          <w:sz w:val="18"/>
          <w:szCs w:val="18"/>
        </w:rPr>
        <w:t>These two series are perfectly on most brand LCD printer, and fast printing on DLPs.</w:t>
      </w:r>
    </w:p>
    <w:p w:rsidR="00CE0FDF" w:rsidRDefault="00B40A55">
      <w:pPr>
        <w:spacing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For LCD printer, bottom layer</w:t>
      </w:r>
      <w:r>
        <w:rPr>
          <w:rFonts w:ascii="Verdana" w:hAnsi="Verdana" w:cs="Verdana" w:hint="eastAsia"/>
          <w:sz w:val="18"/>
          <w:szCs w:val="18"/>
        </w:rPr>
        <w:t xml:space="preserve"> 30-70</w:t>
      </w:r>
      <w:r>
        <w:rPr>
          <w:rFonts w:ascii="Verdana" w:hAnsi="Verdana" w:cs="Verdana"/>
          <w:sz w:val="18"/>
          <w:szCs w:val="18"/>
        </w:rPr>
        <w:t>s and each layer exposure time </w:t>
      </w:r>
      <w:r>
        <w:rPr>
          <w:rFonts w:ascii="Verdana" w:hAnsi="Verdana" w:cs="Verdana" w:hint="eastAsia"/>
          <w:sz w:val="18"/>
          <w:szCs w:val="18"/>
        </w:rPr>
        <w:t>4-1</w:t>
      </w:r>
      <w:r>
        <w:rPr>
          <w:rFonts w:ascii="Verdana" w:hAnsi="Verdana" w:cs="Verdana" w:hint="eastAsia"/>
          <w:sz w:val="18"/>
          <w:szCs w:val="18"/>
        </w:rPr>
        <w:t>2</w:t>
      </w:r>
      <w:r>
        <w:rPr>
          <w:rFonts w:ascii="Verdana" w:hAnsi="Verdana" w:cs="Verdana"/>
          <w:sz w:val="18"/>
          <w:szCs w:val="18"/>
        </w:rPr>
        <w:t>s</w:t>
      </w:r>
      <w:r>
        <w:rPr>
          <w:rFonts w:ascii="Verdana" w:hAnsi="Verdana" w:cs="Verdana" w:hint="eastAsia"/>
          <w:sz w:val="18"/>
          <w:szCs w:val="18"/>
        </w:rPr>
        <w:t xml:space="preserve">, for </w:t>
      </w:r>
      <w:r>
        <w:rPr>
          <w:rFonts w:ascii="Verdana" w:hAnsi="Verdana" w:cs="Verdana"/>
          <w:sz w:val="18"/>
          <w:szCs w:val="18"/>
        </w:rPr>
        <w:t>example</w:t>
      </w:r>
      <w:r>
        <w:rPr>
          <w:rFonts w:ascii="Verdana" w:hAnsi="Verdana" w:cs="Verdana" w:hint="eastAsia"/>
          <w:sz w:val="18"/>
          <w:szCs w:val="18"/>
        </w:rPr>
        <w:t xml:space="preserve">, layer thickness 50 micron on </w:t>
      </w:r>
      <w:proofErr w:type="spellStart"/>
      <w:r>
        <w:rPr>
          <w:rFonts w:ascii="Verdana" w:hAnsi="Verdana" w:cs="Verdana" w:hint="eastAsia"/>
          <w:sz w:val="18"/>
          <w:szCs w:val="18"/>
        </w:rPr>
        <w:t>Anycubic</w:t>
      </w:r>
      <w:proofErr w:type="spellEnd"/>
      <w:r>
        <w:rPr>
          <w:rFonts w:ascii="Verdana" w:hAnsi="Verdana" w:cs="Verdana" w:hint="eastAsia"/>
          <w:sz w:val="18"/>
          <w:szCs w:val="18"/>
        </w:rPr>
        <w:t xml:space="preserve"> printer, base </w:t>
      </w:r>
      <w:r>
        <w:rPr>
          <w:rFonts w:ascii="Verdana" w:hAnsi="Verdana" w:cs="Verdana" w:hint="eastAsia"/>
          <w:sz w:val="18"/>
          <w:szCs w:val="18"/>
        </w:rPr>
        <w:t>5</w:t>
      </w:r>
      <w:r>
        <w:rPr>
          <w:rFonts w:ascii="Verdana" w:hAnsi="Verdana" w:cs="Verdana" w:hint="eastAsia"/>
          <w:sz w:val="18"/>
          <w:szCs w:val="18"/>
        </w:rPr>
        <w:t>0s while each layer 8s.</w:t>
      </w:r>
    </w:p>
    <w:p w:rsidR="00CE0FDF" w:rsidRDefault="00B40A55">
      <w:pPr>
        <w:spacing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 w:hint="eastAsia"/>
          <w:sz w:val="18"/>
          <w:szCs w:val="18"/>
        </w:rPr>
        <w:t xml:space="preserve">For </w:t>
      </w:r>
      <w:r>
        <w:rPr>
          <w:rFonts w:ascii="Verdana" w:hAnsi="Verdana" w:cs="Verdana"/>
          <w:sz w:val="18"/>
          <w:szCs w:val="18"/>
        </w:rPr>
        <w:t>DLP printer, bottom 1</w:t>
      </w:r>
      <w:r>
        <w:rPr>
          <w:rFonts w:ascii="Verdana" w:hAnsi="Verdana" w:cs="Verdana" w:hint="eastAsia"/>
          <w:sz w:val="18"/>
          <w:szCs w:val="18"/>
        </w:rPr>
        <w:t>0</w:t>
      </w:r>
      <w:r>
        <w:rPr>
          <w:rFonts w:ascii="Verdana" w:hAnsi="Verdana" w:cs="Verdana"/>
          <w:sz w:val="18"/>
          <w:szCs w:val="18"/>
        </w:rPr>
        <w:t>-</w:t>
      </w:r>
      <w:r>
        <w:rPr>
          <w:rFonts w:ascii="Verdana" w:hAnsi="Verdana" w:cs="Verdana" w:hint="eastAsia"/>
          <w:sz w:val="18"/>
          <w:szCs w:val="18"/>
        </w:rPr>
        <w:t>15</w:t>
      </w:r>
      <w:r>
        <w:rPr>
          <w:rFonts w:ascii="Verdana" w:hAnsi="Verdana" w:cs="Verdana"/>
          <w:sz w:val="18"/>
          <w:szCs w:val="18"/>
        </w:rPr>
        <w:t xml:space="preserve">s and each layer </w:t>
      </w:r>
      <w:r>
        <w:rPr>
          <w:rFonts w:ascii="Verdana" w:hAnsi="Verdana" w:cs="Verdana" w:hint="eastAsia"/>
          <w:sz w:val="18"/>
          <w:szCs w:val="18"/>
        </w:rPr>
        <w:t>1-</w:t>
      </w:r>
      <w:r>
        <w:rPr>
          <w:rFonts w:ascii="Verdana" w:hAnsi="Verdana" w:cs="Verdana" w:hint="eastAsia"/>
          <w:sz w:val="18"/>
          <w:szCs w:val="18"/>
        </w:rPr>
        <w:t>6</w:t>
      </w:r>
      <w:r>
        <w:rPr>
          <w:rFonts w:ascii="Verdana" w:hAnsi="Verdana" w:cs="Verdana"/>
          <w:sz w:val="18"/>
          <w:szCs w:val="18"/>
        </w:rPr>
        <w:t>s.</w:t>
      </w:r>
    </w:p>
    <w:p w:rsidR="00CE0FDF" w:rsidRDefault="00B40A55">
      <w:pPr>
        <w:spacing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The exposure time should be adjusted according to printer light energy, layer thickness and model structure.</w:t>
      </w:r>
    </w:p>
    <w:p w:rsidR="00CE0FDF" w:rsidRDefault="00CE0FDF">
      <w:pPr>
        <w:spacing w:line="240" w:lineRule="auto"/>
        <w:rPr>
          <w:rFonts w:ascii="Verdana" w:hAnsi="Verdana" w:cs="Verdana"/>
          <w:sz w:val="18"/>
          <w:szCs w:val="18"/>
        </w:rPr>
      </w:pPr>
    </w:p>
    <w:p w:rsidR="00CE0FDF" w:rsidRDefault="00B40A55">
      <w:pPr>
        <w:spacing w:line="460" w:lineRule="exact"/>
        <w:rPr>
          <w:rFonts w:ascii="Verdana" w:hAnsi="Verdana" w:cs="Arial"/>
          <w:b/>
          <w:sz w:val="18"/>
          <w:szCs w:val="18"/>
          <w:u w:val="single"/>
        </w:rPr>
      </w:pPr>
      <w:r>
        <w:rPr>
          <w:rFonts w:ascii="Verdana" w:hAnsi="Verdana" w:cs="Arial" w:hint="eastAsia"/>
          <w:b/>
          <w:sz w:val="18"/>
          <w:szCs w:val="18"/>
          <w:u w:val="single"/>
        </w:rPr>
        <w:t>Cleaning and po</w:t>
      </w:r>
      <w:r>
        <w:rPr>
          <w:rFonts w:ascii="Verdana" w:hAnsi="Verdana" w:cs="Arial" w:hint="eastAsia"/>
          <w:b/>
          <w:sz w:val="18"/>
          <w:szCs w:val="18"/>
          <w:u w:val="single"/>
        </w:rPr>
        <w:t xml:space="preserve">st-curing                                                             </w:t>
      </w:r>
    </w:p>
    <w:p w:rsidR="00CE0FDF" w:rsidRDefault="00B40A55">
      <w:pPr>
        <w:pStyle w:val="a8"/>
        <w:numPr>
          <w:ilvl w:val="0"/>
          <w:numId w:val="1"/>
        </w:numPr>
        <w:spacing w:after="0" w:line="240" w:lineRule="auto"/>
        <w:ind w:firstLineChars="0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 w:hint="eastAsia"/>
          <w:b/>
          <w:sz w:val="18"/>
          <w:szCs w:val="18"/>
        </w:rPr>
        <w:t xml:space="preserve">For Regular resin: </w:t>
      </w:r>
    </w:p>
    <w:p w:rsidR="00CE0FDF" w:rsidRDefault="00B40A55">
      <w:pPr>
        <w:spacing w:line="24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 w:hint="eastAsia"/>
          <w:sz w:val="18"/>
          <w:szCs w:val="18"/>
        </w:rPr>
        <w:t xml:space="preserve">Step1, </w:t>
      </w:r>
      <w:r>
        <w:rPr>
          <w:rFonts w:ascii="Verdana" w:hAnsi="Verdana" w:cs="Arial"/>
          <w:sz w:val="18"/>
          <w:szCs w:val="18"/>
        </w:rPr>
        <w:t>Spray with Isopropanol, then blow resin away with cool wind</w:t>
      </w:r>
      <w:r>
        <w:rPr>
          <w:rFonts w:ascii="Verdana" w:hAnsi="Verdana" w:cs="Arial" w:hint="eastAsia"/>
          <w:sz w:val="18"/>
          <w:szCs w:val="18"/>
        </w:rPr>
        <w:t>.</w:t>
      </w:r>
    </w:p>
    <w:p w:rsidR="00CE0FDF" w:rsidRDefault="00B40A55">
      <w:pPr>
        <w:spacing w:line="24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 w:hint="eastAsia"/>
          <w:sz w:val="18"/>
          <w:szCs w:val="18"/>
        </w:rPr>
        <w:t>Step2, P</w:t>
      </w:r>
      <w:r>
        <w:rPr>
          <w:rFonts w:ascii="Verdana" w:hAnsi="Verdana" w:cs="Arial"/>
          <w:sz w:val="18"/>
          <w:szCs w:val="18"/>
        </w:rPr>
        <w:t xml:space="preserve">repare two containers with Isopropanol (alcohol&gt; 95%), and place the jobs into the first </w:t>
      </w:r>
      <w:r>
        <w:rPr>
          <w:rFonts w:ascii="Verdana" w:hAnsi="Verdana" w:cs="Arial"/>
          <w:sz w:val="18"/>
          <w:szCs w:val="18"/>
        </w:rPr>
        <w:t>container and slightly shake it, then soak in the second container for about 1 minute (dental resin should not exceed 30 seconds)</w:t>
      </w:r>
      <w:r>
        <w:rPr>
          <w:rFonts w:ascii="Verdana" w:hAnsi="Verdana" w:cs="Arial" w:hint="eastAsia"/>
          <w:sz w:val="18"/>
          <w:szCs w:val="18"/>
        </w:rPr>
        <w:t>.</w:t>
      </w:r>
    </w:p>
    <w:p w:rsidR="00CE0FDF" w:rsidRDefault="00B40A55">
      <w:pPr>
        <w:spacing w:line="24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 w:hint="eastAsia"/>
          <w:sz w:val="18"/>
          <w:szCs w:val="18"/>
        </w:rPr>
        <w:t>Step3,</w:t>
      </w:r>
      <w:r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 w:hint="eastAsia"/>
          <w:sz w:val="18"/>
          <w:szCs w:val="18"/>
        </w:rPr>
        <w:t>F</w:t>
      </w:r>
      <w:r>
        <w:rPr>
          <w:rFonts w:ascii="Verdana" w:hAnsi="Verdana" w:cs="Arial"/>
          <w:sz w:val="18"/>
          <w:szCs w:val="18"/>
        </w:rPr>
        <w:t xml:space="preserve">lush with water before dry it, do make it sure </w:t>
      </w:r>
      <w:proofErr w:type="spellStart"/>
      <w:proofErr w:type="gramStart"/>
      <w:r>
        <w:rPr>
          <w:rFonts w:ascii="Verdana" w:hAnsi="Verdana" w:cs="Arial"/>
          <w:sz w:val="18"/>
          <w:szCs w:val="18"/>
        </w:rPr>
        <w:t>it ‘s</w:t>
      </w:r>
      <w:proofErr w:type="spellEnd"/>
      <w:proofErr w:type="gramEnd"/>
      <w:r>
        <w:rPr>
          <w:rFonts w:ascii="Verdana" w:hAnsi="Verdana" w:cs="Arial"/>
          <w:sz w:val="18"/>
          <w:szCs w:val="18"/>
        </w:rPr>
        <w:t xml:space="preserve"> 100% dried as residuary alcohol may cause white spot or crack on</w:t>
      </w:r>
      <w:r>
        <w:rPr>
          <w:rFonts w:ascii="Verdana" w:hAnsi="Verdana" w:cs="Arial"/>
          <w:sz w:val="18"/>
          <w:szCs w:val="18"/>
        </w:rPr>
        <w:t xml:space="preserve"> jobs.</w:t>
      </w:r>
    </w:p>
    <w:p w:rsidR="00CE0FDF" w:rsidRDefault="00B40A55">
      <w:pPr>
        <w:pStyle w:val="a8"/>
        <w:numPr>
          <w:ilvl w:val="0"/>
          <w:numId w:val="1"/>
        </w:numPr>
        <w:spacing w:after="0" w:line="240" w:lineRule="auto"/>
        <w:ind w:firstLineChars="0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 w:hint="eastAsia"/>
          <w:b/>
          <w:sz w:val="18"/>
          <w:szCs w:val="18"/>
        </w:rPr>
        <w:t>For high wax resin (</w:t>
      </w:r>
      <w:proofErr w:type="spellStart"/>
      <w:r>
        <w:rPr>
          <w:rFonts w:ascii="Verdana" w:hAnsi="Verdana" w:cs="Arial" w:hint="eastAsia"/>
          <w:b/>
          <w:sz w:val="18"/>
          <w:szCs w:val="18"/>
        </w:rPr>
        <w:t>cwic</w:t>
      </w:r>
      <w:proofErr w:type="spellEnd"/>
      <w:r>
        <w:rPr>
          <w:rFonts w:ascii="Verdana" w:hAnsi="Verdana" w:cs="Arial" w:hint="eastAsia"/>
          <w:b/>
          <w:sz w:val="18"/>
          <w:szCs w:val="18"/>
        </w:rPr>
        <w:t xml:space="preserve"> </w:t>
      </w:r>
      <w:proofErr w:type="spellStart"/>
      <w:r>
        <w:rPr>
          <w:rFonts w:ascii="Verdana" w:hAnsi="Verdana" w:cs="Arial" w:hint="eastAsia"/>
          <w:b/>
          <w:sz w:val="18"/>
          <w:szCs w:val="18"/>
        </w:rPr>
        <w:t>ewic</w:t>
      </w:r>
      <w:proofErr w:type="spellEnd"/>
      <w:r>
        <w:rPr>
          <w:rFonts w:ascii="Verdana" w:hAnsi="Verdana" w:cs="Arial" w:hint="eastAsia"/>
          <w:b/>
          <w:sz w:val="18"/>
          <w:szCs w:val="18"/>
        </w:rPr>
        <w:t xml:space="preserve">): </w:t>
      </w:r>
    </w:p>
    <w:p w:rsidR="00CE0FDF" w:rsidRDefault="00B40A55">
      <w:pPr>
        <w:spacing w:line="24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Step 1, keep the prints on the </w:t>
      </w:r>
      <w:proofErr w:type="spellStart"/>
      <w:r>
        <w:rPr>
          <w:rFonts w:ascii="Verdana" w:hAnsi="Verdana" w:cs="Arial"/>
          <w:sz w:val="18"/>
          <w:szCs w:val="18"/>
        </w:rPr>
        <w:t>flatform</w:t>
      </w:r>
      <w:proofErr w:type="spellEnd"/>
      <w:r>
        <w:rPr>
          <w:rFonts w:ascii="Verdana" w:hAnsi="Verdana" w:cs="Arial"/>
          <w:sz w:val="18"/>
          <w:szCs w:val="18"/>
        </w:rPr>
        <w:t xml:space="preserve">, and wipe away the resin on the </w:t>
      </w:r>
      <w:proofErr w:type="spellStart"/>
      <w:r>
        <w:rPr>
          <w:rFonts w:ascii="Verdana" w:hAnsi="Verdana" w:cs="Arial"/>
          <w:sz w:val="18"/>
          <w:szCs w:val="18"/>
        </w:rPr>
        <w:t>flatform</w:t>
      </w:r>
      <w:proofErr w:type="spellEnd"/>
      <w:r>
        <w:rPr>
          <w:rFonts w:ascii="Verdana" w:hAnsi="Verdana" w:cs="Arial"/>
          <w:sz w:val="18"/>
          <w:szCs w:val="18"/>
        </w:rPr>
        <w:t xml:space="preserve"> with tissue.</w:t>
      </w:r>
    </w:p>
    <w:p w:rsidR="00CE0FDF" w:rsidRDefault="00B40A55">
      <w:pPr>
        <w:spacing w:line="24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Step2, Spray the alcohol on the prints and blow it with cool air.</w:t>
      </w:r>
    </w:p>
    <w:p w:rsidR="00CE0FDF" w:rsidRDefault="00B40A55">
      <w:pPr>
        <w:spacing w:line="24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Step3, Repeat it until it is clean.</w:t>
      </w:r>
    </w:p>
    <w:p w:rsidR="00CE0FDF" w:rsidRDefault="00B40A55">
      <w:pPr>
        <w:spacing w:line="24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Note: Do not dip in </w:t>
      </w:r>
      <w:r>
        <w:rPr>
          <w:rFonts w:ascii="Verdana" w:hAnsi="Verdana" w:cs="Arial"/>
          <w:sz w:val="18"/>
          <w:szCs w:val="18"/>
        </w:rPr>
        <w:t>alcohol too long as it may crack and with white spot.</w:t>
      </w:r>
    </w:p>
    <w:p w:rsidR="00CE0FDF" w:rsidRDefault="00B40A55">
      <w:pPr>
        <w:pStyle w:val="a8"/>
        <w:numPr>
          <w:ilvl w:val="0"/>
          <w:numId w:val="1"/>
        </w:numPr>
        <w:spacing w:line="240" w:lineRule="auto"/>
        <w:ind w:firstLineChars="0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 w:hint="eastAsia"/>
          <w:b/>
          <w:sz w:val="18"/>
          <w:szCs w:val="18"/>
        </w:rPr>
        <w:t>Water washable resin:</w:t>
      </w:r>
    </w:p>
    <w:p w:rsidR="00CE0FDF" w:rsidRDefault="00B40A55">
      <w:pPr>
        <w:spacing w:line="24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 w:hint="eastAsia"/>
          <w:sz w:val="18"/>
          <w:szCs w:val="18"/>
        </w:rPr>
        <w:t xml:space="preserve">Cleaning with flush water and </w:t>
      </w:r>
      <w:r>
        <w:rPr>
          <w:rFonts w:ascii="Verdana" w:hAnsi="Verdana" w:cs="Arial"/>
          <w:sz w:val="18"/>
          <w:szCs w:val="18"/>
        </w:rPr>
        <w:t>brush it gently with a soft brush, and then drying it with cold air.</w:t>
      </w:r>
    </w:p>
    <w:p w:rsidR="00CE0FDF" w:rsidRDefault="00B40A55">
      <w:pPr>
        <w:spacing w:line="24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 w:hint="eastAsia"/>
          <w:b/>
          <w:sz w:val="18"/>
          <w:szCs w:val="18"/>
        </w:rPr>
        <w:t>NOTE:</w:t>
      </w:r>
      <w:r>
        <w:rPr>
          <w:rFonts w:ascii="Verdana" w:hAnsi="Verdana" w:cs="Arial" w:hint="eastAsia"/>
          <w:sz w:val="18"/>
          <w:szCs w:val="18"/>
        </w:rPr>
        <w:t xml:space="preserve"> 1. </w:t>
      </w:r>
      <w:proofErr w:type="gramStart"/>
      <w:r>
        <w:rPr>
          <w:rFonts w:ascii="Verdana" w:hAnsi="Verdana" w:cs="Arial"/>
          <w:sz w:val="18"/>
          <w:szCs w:val="18"/>
        </w:rPr>
        <w:t>Do</w:t>
      </w:r>
      <w:proofErr w:type="gramEnd"/>
      <w:r>
        <w:rPr>
          <w:rFonts w:ascii="Verdana" w:hAnsi="Verdana" w:cs="Arial"/>
          <w:sz w:val="18"/>
          <w:szCs w:val="18"/>
        </w:rPr>
        <w:t xml:space="preserve"> not use ultrasonic for cleaning</w:t>
      </w:r>
      <w:r>
        <w:rPr>
          <w:rFonts w:ascii="Verdana" w:hAnsi="Verdana" w:cs="Arial" w:hint="eastAsia"/>
          <w:sz w:val="18"/>
          <w:szCs w:val="18"/>
        </w:rPr>
        <w:t xml:space="preserve">, </w:t>
      </w:r>
      <w:r>
        <w:rPr>
          <w:rFonts w:ascii="Verdana" w:hAnsi="Verdana" w:cs="Arial"/>
          <w:sz w:val="18"/>
          <w:szCs w:val="18"/>
        </w:rPr>
        <w:t>especially</w:t>
      </w:r>
      <w:r>
        <w:rPr>
          <w:rFonts w:ascii="Verdana" w:hAnsi="Verdana" w:cs="Arial" w:hint="eastAsia"/>
          <w:sz w:val="18"/>
          <w:szCs w:val="18"/>
        </w:rPr>
        <w:t xml:space="preserve"> for casting resin.  </w:t>
      </w:r>
    </w:p>
    <w:p w:rsidR="00CE0FDF" w:rsidRDefault="00B40A55">
      <w:pPr>
        <w:spacing w:line="240" w:lineRule="auto"/>
        <w:ind w:leftChars="344" w:left="902" w:hangingChars="100" w:hanging="18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 w:hint="eastAsia"/>
          <w:sz w:val="18"/>
          <w:szCs w:val="18"/>
        </w:rPr>
        <w:t xml:space="preserve">2. </w:t>
      </w:r>
      <w:r>
        <w:rPr>
          <w:rFonts w:ascii="Verdana" w:hAnsi="Verdana" w:cs="Arial"/>
          <w:sz w:val="18"/>
          <w:szCs w:val="18"/>
        </w:rPr>
        <w:t>D</w:t>
      </w:r>
      <w:r>
        <w:rPr>
          <w:rFonts w:ascii="Verdana" w:hAnsi="Verdana" w:cs="Arial"/>
          <w:sz w:val="18"/>
          <w:szCs w:val="18"/>
        </w:rPr>
        <w:t>ental resin jobs are recommended to be cleaned before takeoff from the platform to avoid deformation.</w:t>
      </w:r>
    </w:p>
    <w:p w:rsidR="00CE0FDF" w:rsidRDefault="00CE0FDF">
      <w:pPr>
        <w:spacing w:line="240" w:lineRule="auto"/>
        <w:rPr>
          <w:rFonts w:ascii="Verdana" w:hAnsi="Verdana" w:cs="Arial"/>
          <w:b/>
          <w:sz w:val="18"/>
          <w:szCs w:val="18"/>
        </w:rPr>
      </w:pPr>
    </w:p>
    <w:p w:rsidR="00B40A55" w:rsidRDefault="00B40A55">
      <w:pPr>
        <w:spacing w:line="240" w:lineRule="auto"/>
        <w:rPr>
          <w:rFonts w:ascii="Verdana" w:hAnsi="Verdana" w:cs="Arial" w:hint="eastAsia"/>
          <w:b/>
          <w:sz w:val="18"/>
          <w:szCs w:val="18"/>
        </w:rPr>
      </w:pPr>
    </w:p>
    <w:p w:rsidR="00CE0FDF" w:rsidRDefault="00B40A55">
      <w:pPr>
        <w:spacing w:line="24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 w:hint="eastAsia"/>
          <w:b/>
          <w:sz w:val="18"/>
          <w:szCs w:val="18"/>
        </w:rPr>
        <w:t xml:space="preserve">Post-curing:  </w:t>
      </w:r>
    </w:p>
    <w:p w:rsidR="00CE0FDF" w:rsidRDefault="00B40A55">
      <w:pPr>
        <w:spacing w:line="24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1. The curing time is proportional to the volume of the work piece and inversely proportional to the optical power of the curing chamber. </w:t>
      </w:r>
      <w:r>
        <w:rPr>
          <w:rFonts w:ascii="Verdana" w:hAnsi="Verdana" w:cs="Arial"/>
          <w:sz w:val="18"/>
          <w:szCs w:val="18"/>
        </w:rPr>
        <w:t>Example: 1</w:t>
      </w:r>
      <w:r>
        <w:rPr>
          <w:rFonts w:ascii="Verdana" w:hAnsi="Verdana" w:cs="Arial" w:hint="eastAsia"/>
          <w:sz w:val="18"/>
          <w:szCs w:val="18"/>
        </w:rPr>
        <w:t>0</w:t>
      </w:r>
      <w:r>
        <w:rPr>
          <w:rFonts w:ascii="Verdana" w:hAnsi="Verdana" w:cs="Arial"/>
          <w:sz w:val="18"/>
          <w:szCs w:val="18"/>
        </w:rPr>
        <w:t>0 watt LED curing box, jewelry jobs is recommended to be cured with soaking in water for 20-30 minutes.</w:t>
      </w:r>
    </w:p>
    <w:p w:rsidR="00CE0FDF" w:rsidRDefault="00B40A55">
      <w:pPr>
        <w:spacing w:line="24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2. The post-cure time of dental casting resin, dental non-casting resin and jewelry mold resin shall not more than 5 minutes.</w:t>
      </w:r>
    </w:p>
    <w:p w:rsidR="00CE0FDF" w:rsidRDefault="00B40A55">
      <w:pPr>
        <w:spacing w:line="24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3. </w:t>
      </w:r>
      <w:r>
        <w:rPr>
          <w:rFonts w:ascii="Verdana" w:hAnsi="Verdana" w:cs="Arial" w:hint="eastAsia"/>
          <w:sz w:val="18"/>
          <w:szCs w:val="18"/>
        </w:rPr>
        <w:t>W</w:t>
      </w:r>
      <w:r>
        <w:rPr>
          <w:rFonts w:ascii="Verdana" w:hAnsi="Verdana" w:cs="Arial"/>
          <w:sz w:val="18"/>
          <w:szCs w:val="18"/>
        </w:rPr>
        <w:t xml:space="preserve">ork-pieces </w:t>
      </w:r>
      <w:r>
        <w:rPr>
          <w:rFonts w:ascii="Verdana" w:hAnsi="Verdana" w:cs="Arial"/>
          <w:sz w:val="18"/>
          <w:szCs w:val="18"/>
        </w:rPr>
        <w:t>should</w:t>
      </w:r>
      <w:r>
        <w:rPr>
          <w:rFonts w:ascii="Verdana" w:hAnsi="Verdana" w:cs="Arial" w:hint="eastAsia"/>
          <w:sz w:val="18"/>
          <w:szCs w:val="18"/>
        </w:rPr>
        <w:t xml:space="preserve"> be in the water</w:t>
      </w:r>
      <w:r>
        <w:rPr>
          <w:rFonts w:ascii="Verdana" w:hAnsi="Verdana" w:cs="Arial"/>
          <w:sz w:val="18"/>
          <w:szCs w:val="18"/>
        </w:rPr>
        <w:t xml:space="preserve"> during post-curing to prevent deformation</w:t>
      </w:r>
      <w:r>
        <w:rPr>
          <w:rFonts w:ascii="Verdana" w:hAnsi="Verdana" w:cs="Arial" w:hint="eastAsia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especially</w:t>
      </w:r>
      <w:r>
        <w:rPr>
          <w:rFonts w:ascii="Verdana" w:hAnsi="Verdana" w:cs="Arial" w:hint="eastAsia"/>
          <w:sz w:val="18"/>
          <w:szCs w:val="18"/>
        </w:rPr>
        <w:t xml:space="preserve"> for dental and jewelry.</w:t>
      </w:r>
    </w:p>
    <w:p w:rsidR="00CE0FDF" w:rsidRDefault="00B40A55">
      <w:pPr>
        <w:spacing w:line="24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 w:hint="eastAsia"/>
          <w:sz w:val="18"/>
          <w:szCs w:val="18"/>
        </w:rPr>
        <w:t>4. Don</w:t>
      </w:r>
      <w:r>
        <w:rPr>
          <w:rFonts w:ascii="Verdana" w:hAnsi="Verdana" w:cs="Arial"/>
          <w:sz w:val="18"/>
          <w:szCs w:val="18"/>
        </w:rPr>
        <w:t>’</w:t>
      </w:r>
      <w:r>
        <w:rPr>
          <w:rFonts w:ascii="Verdana" w:hAnsi="Verdana" w:cs="Arial" w:hint="eastAsia"/>
          <w:sz w:val="18"/>
          <w:szCs w:val="18"/>
        </w:rPr>
        <w:t>t forget to use cool air to dry it after post-curing.</w:t>
      </w:r>
    </w:p>
    <w:p w:rsidR="00CE0FDF" w:rsidRDefault="00CE0FDF">
      <w:pPr>
        <w:spacing w:line="240" w:lineRule="auto"/>
        <w:rPr>
          <w:rFonts w:ascii="Verdana" w:hAnsi="Verdana" w:cs="Arial"/>
          <w:sz w:val="18"/>
          <w:szCs w:val="18"/>
        </w:rPr>
      </w:pPr>
    </w:p>
    <w:p w:rsidR="00CE0FDF" w:rsidRDefault="00CE0FDF">
      <w:pPr>
        <w:spacing w:line="240" w:lineRule="auto"/>
        <w:rPr>
          <w:rFonts w:ascii="Verdana" w:hAnsi="Verdana" w:cs="Arial"/>
          <w:sz w:val="18"/>
          <w:szCs w:val="18"/>
        </w:rPr>
      </w:pPr>
    </w:p>
    <w:p w:rsidR="00CE0FDF" w:rsidRDefault="00B40A55">
      <w:pPr>
        <w:pBdr>
          <w:bottom w:val="single" w:sz="4" w:space="1" w:color="auto"/>
        </w:pBdr>
        <w:spacing w:beforeLines="50" w:before="156" w:afterLines="50" w:after="156" w:line="240" w:lineRule="auto"/>
        <w:rPr>
          <w:rFonts w:ascii="Verdana" w:hAnsi="Verdana" w:cs="Times New Roman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Warning</w:t>
      </w:r>
      <w:r>
        <w:rPr>
          <w:rFonts w:ascii="Verdana" w:hAnsi="Verdana"/>
          <w:b/>
          <w:sz w:val="18"/>
          <w:szCs w:val="18"/>
        </w:rPr>
        <w:t>：</w:t>
      </w:r>
    </w:p>
    <w:p w:rsidR="00CE0FDF" w:rsidRDefault="00B40A55">
      <w:pPr>
        <w:pStyle w:val="a8"/>
        <w:numPr>
          <w:ilvl w:val="0"/>
          <w:numId w:val="2"/>
        </w:numPr>
        <w:spacing w:line="240" w:lineRule="auto"/>
        <w:ind w:firstLineChars="0"/>
        <w:rPr>
          <w:rFonts w:ascii="Verdana" w:hAnsi="Verdana" w:cs="Verdana"/>
          <w:color w:val="222222"/>
          <w:sz w:val="18"/>
          <w:szCs w:val="18"/>
          <w:shd w:val="clear" w:color="auto" w:fill="F8F9FA"/>
        </w:rPr>
      </w:pPr>
      <w:r>
        <w:rPr>
          <w:rFonts w:ascii="Verdana" w:hAnsi="Verdana" w:cs="Verdana"/>
          <w:color w:val="222222"/>
          <w:sz w:val="18"/>
          <w:szCs w:val="18"/>
          <w:shd w:val="clear" w:color="auto" w:fill="F8F9FA"/>
        </w:rPr>
        <w:t xml:space="preserve">This material should not be in contact with eyes, skin or clothing, and should not be tasted or eaten. </w:t>
      </w:r>
    </w:p>
    <w:p w:rsidR="00CE0FDF" w:rsidRDefault="00B40A55">
      <w:pPr>
        <w:pStyle w:val="a8"/>
        <w:numPr>
          <w:ilvl w:val="0"/>
          <w:numId w:val="2"/>
        </w:numPr>
        <w:spacing w:line="240" w:lineRule="auto"/>
        <w:ind w:firstLineChars="0"/>
        <w:rPr>
          <w:rFonts w:ascii="Verdana" w:hAnsi="Verdana" w:cs="Verdana"/>
          <w:color w:val="222222"/>
          <w:sz w:val="18"/>
          <w:szCs w:val="18"/>
          <w:shd w:val="clear" w:color="auto" w:fill="F8F9FA"/>
        </w:rPr>
      </w:pPr>
      <w:r>
        <w:rPr>
          <w:rFonts w:ascii="Verdana" w:hAnsi="Verdana" w:cs="Verdana"/>
          <w:color w:val="222222"/>
          <w:sz w:val="18"/>
          <w:szCs w:val="18"/>
          <w:shd w:val="clear" w:color="auto" w:fill="F8F9FA"/>
        </w:rPr>
        <w:t>If you accidentally touch your eyes</w:t>
      </w:r>
      <w:r>
        <w:rPr>
          <w:rFonts w:ascii="Verdana" w:hAnsi="Verdana" w:cs="Verdana" w:hint="eastAsia"/>
          <w:color w:val="222222"/>
          <w:sz w:val="18"/>
          <w:szCs w:val="18"/>
          <w:shd w:val="clear" w:color="auto" w:fill="F8F9FA"/>
        </w:rPr>
        <w:t xml:space="preserve"> or skin,</w:t>
      </w:r>
      <w:r>
        <w:rPr>
          <w:rFonts w:ascii="Verdana" w:hAnsi="Verdana" w:cs="Verdana"/>
          <w:color w:val="222222"/>
          <w:sz w:val="18"/>
          <w:szCs w:val="18"/>
          <w:shd w:val="clear" w:color="auto" w:fill="F8F9FA"/>
        </w:rPr>
        <w:t xml:space="preserve"> immediately rinse with</w:t>
      </w:r>
      <w:r>
        <w:rPr>
          <w:rFonts w:ascii="Verdana" w:hAnsi="Verdana" w:cs="Verdana" w:hint="eastAsia"/>
          <w:color w:val="222222"/>
          <w:sz w:val="18"/>
          <w:szCs w:val="18"/>
          <w:shd w:val="clear" w:color="auto" w:fill="F8F9FA"/>
        </w:rPr>
        <w:t xml:space="preserve"> </w:t>
      </w:r>
      <w:r>
        <w:rPr>
          <w:rFonts w:ascii="Verdana" w:hAnsi="Verdana" w:cs="Verdana"/>
          <w:color w:val="222222"/>
          <w:sz w:val="18"/>
          <w:szCs w:val="18"/>
          <w:shd w:val="clear" w:color="auto" w:fill="F8F9FA"/>
        </w:rPr>
        <w:t>water for about 20 minutes and seek medical advice</w:t>
      </w:r>
      <w:r>
        <w:rPr>
          <w:rFonts w:ascii="Verdana" w:hAnsi="Verdana" w:cs="Verdana" w:hint="eastAsia"/>
          <w:color w:val="222222"/>
          <w:sz w:val="18"/>
          <w:szCs w:val="18"/>
          <w:shd w:val="clear" w:color="auto" w:fill="F8F9FA"/>
        </w:rPr>
        <w:t xml:space="preserve"> if necessary.</w:t>
      </w:r>
    </w:p>
    <w:p w:rsidR="00CE0FDF" w:rsidRDefault="00B40A55">
      <w:pPr>
        <w:spacing w:line="240" w:lineRule="auto"/>
        <w:ind w:left="180" w:hangingChars="100" w:hanging="180"/>
        <w:rPr>
          <w:rFonts w:ascii="Verdana" w:hAnsi="Verdana" w:cs="Verdana"/>
          <w:color w:val="222222"/>
          <w:sz w:val="18"/>
          <w:szCs w:val="18"/>
          <w:shd w:val="clear" w:color="auto" w:fill="F8F9FA"/>
        </w:rPr>
      </w:pPr>
      <w:r>
        <w:rPr>
          <w:rFonts w:ascii="Verdana" w:hAnsi="Verdana" w:cs="Verdana" w:hint="eastAsia"/>
          <w:color w:val="222222"/>
          <w:sz w:val="18"/>
          <w:szCs w:val="18"/>
          <w:shd w:val="clear" w:color="auto" w:fill="F8F9FA"/>
        </w:rPr>
        <w:t xml:space="preserve">3. </w:t>
      </w:r>
      <w:r>
        <w:rPr>
          <w:rFonts w:ascii="Verdana" w:hAnsi="Verdana" w:cs="Verdana"/>
          <w:color w:val="222222"/>
          <w:sz w:val="18"/>
          <w:szCs w:val="18"/>
          <w:shd w:val="clear" w:color="auto" w:fill="F8F9FA"/>
        </w:rPr>
        <w:t>Please pay atten</w:t>
      </w:r>
      <w:r>
        <w:rPr>
          <w:rFonts w:ascii="Verdana" w:hAnsi="Verdana" w:cs="Verdana"/>
          <w:color w:val="222222"/>
          <w:sz w:val="18"/>
          <w:szCs w:val="18"/>
          <w:shd w:val="clear" w:color="auto" w:fill="F8F9FA"/>
        </w:rPr>
        <w:t>tion to air circulation and take protective measures when using.</w:t>
      </w:r>
      <w:r>
        <w:rPr>
          <w:rFonts w:ascii="Verdana" w:hAnsi="Verdana" w:cs="Verdana" w:hint="eastAsia"/>
          <w:color w:val="222222"/>
          <w:sz w:val="18"/>
          <w:szCs w:val="18"/>
          <w:shd w:val="clear" w:color="auto" w:fill="F8F9FA"/>
        </w:rPr>
        <w:t xml:space="preserve"> W</w:t>
      </w:r>
      <w:r>
        <w:rPr>
          <w:rFonts w:ascii="Verdana" w:hAnsi="Verdana" w:cs="Verdana"/>
          <w:color w:val="222222"/>
          <w:sz w:val="18"/>
          <w:szCs w:val="18"/>
          <w:shd w:val="clear" w:color="auto" w:fill="F8F9FA"/>
        </w:rPr>
        <w:t>ash thoroughly after handling.</w:t>
      </w:r>
    </w:p>
    <w:p w:rsidR="00CE0FDF" w:rsidRDefault="00B40A55">
      <w:pPr>
        <w:spacing w:line="240" w:lineRule="auto"/>
        <w:rPr>
          <w:rFonts w:ascii="Verdana" w:hAnsi="Verdana" w:cs="Verdana"/>
          <w:color w:val="222222"/>
          <w:sz w:val="18"/>
          <w:szCs w:val="18"/>
          <w:shd w:val="clear" w:color="auto" w:fill="F8F9FA"/>
        </w:rPr>
      </w:pPr>
      <w:r>
        <w:rPr>
          <w:rFonts w:ascii="Verdana" w:hAnsi="Verdana" w:cs="Verdana" w:hint="eastAsia"/>
          <w:color w:val="222222"/>
          <w:sz w:val="18"/>
          <w:szCs w:val="18"/>
          <w:shd w:val="clear" w:color="auto" w:fill="F8F9FA"/>
        </w:rPr>
        <w:t>4</w:t>
      </w:r>
      <w:r>
        <w:rPr>
          <w:rFonts w:ascii="Verdana" w:hAnsi="Verdana" w:cs="Verdana"/>
          <w:color w:val="222222"/>
          <w:sz w:val="18"/>
          <w:szCs w:val="18"/>
          <w:shd w:val="clear" w:color="auto" w:fill="F8F9FA"/>
        </w:rPr>
        <w:t>. The product is in a liquid state with a slight odor. Wear a mask and</w:t>
      </w:r>
      <w:r>
        <w:rPr>
          <w:rFonts w:ascii="Verdana" w:hAnsi="Verdana" w:cs="Verdana" w:hint="eastAsia"/>
          <w:color w:val="222222"/>
          <w:sz w:val="18"/>
          <w:szCs w:val="18"/>
          <w:shd w:val="clear" w:color="auto" w:fill="F8F9FA"/>
        </w:rPr>
        <w:t xml:space="preserve"> gloves.</w:t>
      </w:r>
    </w:p>
    <w:p w:rsidR="00CE0FDF" w:rsidRDefault="00B40A55">
      <w:pPr>
        <w:spacing w:line="240" w:lineRule="auto"/>
        <w:ind w:left="180" w:hangingChars="100" w:hanging="180"/>
        <w:rPr>
          <w:rFonts w:ascii="Verdana" w:hAnsi="Verdana" w:cs="Verdana"/>
          <w:color w:val="222222"/>
          <w:sz w:val="18"/>
          <w:szCs w:val="18"/>
          <w:shd w:val="clear" w:color="auto" w:fill="F8F9FA"/>
        </w:rPr>
      </w:pPr>
      <w:r>
        <w:rPr>
          <w:rFonts w:ascii="Verdana" w:hAnsi="Verdana" w:cs="Verdana" w:hint="eastAsia"/>
          <w:color w:val="222222"/>
          <w:sz w:val="18"/>
          <w:szCs w:val="18"/>
          <w:shd w:val="clear" w:color="auto" w:fill="F8F9FA"/>
        </w:rPr>
        <w:t>5</w:t>
      </w:r>
      <w:r>
        <w:rPr>
          <w:rFonts w:ascii="Verdana" w:hAnsi="Verdana" w:cs="Verdana"/>
          <w:color w:val="222222"/>
          <w:sz w:val="18"/>
          <w:szCs w:val="18"/>
          <w:shd w:val="clear" w:color="auto" w:fill="F8F9FA"/>
        </w:rPr>
        <w:t xml:space="preserve">. The product should be stored in a sealed container. After use, it should be </w:t>
      </w:r>
      <w:r>
        <w:rPr>
          <w:rFonts w:ascii="Verdana" w:hAnsi="Verdana" w:cs="Verdana" w:hint="eastAsia"/>
          <w:color w:val="222222"/>
          <w:sz w:val="18"/>
          <w:szCs w:val="18"/>
          <w:shd w:val="clear" w:color="auto" w:fill="F8F9FA"/>
        </w:rPr>
        <w:t>filtered and keep back in bottle on</w:t>
      </w:r>
      <w:r>
        <w:rPr>
          <w:rFonts w:ascii="Verdana" w:hAnsi="Verdana" w:cs="Verdana"/>
          <w:color w:val="222222"/>
          <w:sz w:val="18"/>
          <w:szCs w:val="18"/>
          <w:shd w:val="clear" w:color="auto" w:fill="F8F9FA"/>
        </w:rPr>
        <w:t xml:space="preserve"> time and placed in a dry and well ventilated place. It should not be exposed to sunlight. </w:t>
      </w:r>
    </w:p>
    <w:p w:rsidR="00CE0FDF" w:rsidRDefault="00B40A55">
      <w:pPr>
        <w:spacing w:line="240" w:lineRule="auto"/>
        <w:ind w:left="180" w:hangingChars="100" w:hanging="180"/>
        <w:rPr>
          <w:rFonts w:ascii="Verdana" w:hAnsi="Verdana" w:cs="Verdana"/>
          <w:color w:val="222222"/>
          <w:sz w:val="18"/>
          <w:szCs w:val="18"/>
          <w:shd w:val="clear" w:color="auto" w:fill="F8F9FA"/>
        </w:rPr>
      </w:pPr>
      <w:r>
        <w:rPr>
          <w:rFonts w:ascii="Verdana" w:hAnsi="Verdana" w:cs="Verdana"/>
          <w:color w:val="222222"/>
          <w:sz w:val="18"/>
          <w:szCs w:val="18"/>
          <w:shd w:val="clear" w:color="auto" w:fill="F8F9FA"/>
        </w:rPr>
        <w:t xml:space="preserve">6. </w:t>
      </w:r>
      <w:r>
        <w:rPr>
          <w:rFonts w:ascii="Verdana" w:hAnsi="Verdana" w:cs="Verdana"/>
          <w:sz w:val="18"/>
          <w:szCs w:val="18"/>
        </w:rPr>
        <w:t xml:space="preserve">Shake well </w:t>
      </w:r>
      <w:r>
        <w:rPr>
          <w:rFonts w:ascii="Verdana" w:hAnsi="Verdana" w:cs="Verdana" w:hint="eastAsia"/>
          <w:sz w:val="18"/>
          <w:szCs w:val="18"/>
        </w:rPr>
        <w:t xml:space="preserve">before use, </w:t>
      </w:r>
      <w:r>
        <w:rPr>
          <w:rFonts w:ascii="Verdana" w:hAnsi="Verdana" w:cs="Verdana"/>
          <w:sz w:val="18"/>
          <w:szCs w:val="18"/>
        </w:rPr>
        <w:t xml:space="preserve">and leave it for 30 minutes </w:t>
      </w:r>
      <w:r>
        <w:rPr>
          <w:rFonts w:ascii="Verdana" w:hAnsi="Verdana" w:cs="Verdana" w:hint="eastAsia"/>
          <w:sz w:val="18"/>
          <w:szCs w:val="18"/>
        </w:rPr>
        <w:t xml:space="preserve">to </w:t>
      </w:r>
      <w:r>
        <w:rPr>
          <w:rFonts w:ascii="Verdana" w:hAnsi="Verdana" w:cs="Verdana"/>
          <w:sz w:val="18"/>
          <w:szCs w:val="18"/>
        </w:rPr>
        <w:t>eliminate air bubbles that generated during the shaking process.</w:t>
      </w:r>
    </w:p>
    <w:p w:rsidR="00CE0FDF" w:rsidRDefault="00B40A55">
      <w:pPr>
        <w:spacing w:line="240" w:lineRule="auto"/>
        <w:ind w:left="180" w:hangingChars="100" w:hanging="180"/>
        <w:rPr>
          <w:rFonts w:ascii="Verdana" w:hAnsi="Verdana" w:cs="Verdana"/>
          <w:color w:val="222222"/>
          <w:sz w:val="18"/>
          <w:szCs w:val="18"/>
          <w:shd w:val="clear" w:color="auto" w:fill="F8F9FA"/>
        </w:rPr>
      </w:pPr>
      <w:r>
        <w:rPr>
          <w:rFonts w:ascii="Verdana" w:hAnsi="Verdana" w:cs="Verdana"/>
          <w:color w:val="222222"/>
          <w:sz w:val="18"/>
          <w:szCs w:val="18"/>
          <w:shd w:val="clear" w:color="auto" w:fill="F8F9FA"/>
        </w:rPr>
        <w:t xml:space="preserve">7. </w:t>
      </w:r>
      <w:r>
        <w:rPr>
          <w:rFonts w:ascii="Verdana" w:hAnsi="Verdana" w:cs="Verdana"/>
          <w:sz w:val="18"/>
          <w:szCs w:val="18"/>
        </w:rPr>
        <w:t xml:space="preserve">The </w:t>
      </w:r>
      <w:r>
        <w:rPr>
          <w:rFonts w:ascii="Verdana" w:hAnsi="Verdana" w:cs="Verdana"/>
          <w:sz w:val="18"/>
          <w:szCs w:val="18"/>
        </w:rPr>
        <w:t xml:space="preserve">ambient temperature is recommended to be controlled at 25-30 degrees Celsius, and during the printing should avoid </w:t>
      </w:r>
      <w:r>
        <w:rPr>
          <w:rFonts w:ascii="Verdana" w:hAnsi="Verdana" w:cs="Verdana" w:hint="eastAsia"/>
          <w:sz w:val="18"/>
          <w:szCs w:val="18"/>
        </w:rPr>
        <w:t>any lights.</w:t>
      </w:r>
    </w:p>
    <w:p w:rsidR="00CE0FDF" w:rsidRDefault="00B40A55">
      <w:pPr>
        <w:spacing w:line="240" w:lineRule="auto"/>
        <w:rPr>
          <w:rFonts w:ascii="Verdana" w:hAnsi="Verdana" w:cs="Verdana"/>
          <w:color w:val="222222"/>
          <w:sz w:val="18"/>
          <w:szCs w:val="18"/>
          <w:shd w:val="clear" w:color="auto" w:fill="F8F9FA"/>
        </w:rPr>
      </w:pPr>
      <w:r>
        <w:rPr>
          <w:rFonts w:ascii="Verdana" w:hAnsi="Verdana" w:cs="Verdana"/>
          <w:color w:val="222222"/>
          <w:sz w:val="18"/>
          <w:szCs w:val="18"/>
          <w:shd w:val="clear" w:color="auto" w:fill="F8F9FA"/>
        </w:rPr>
        <w:t>8. Dispose of waste in accordance with local environmental regulations.</w:t>
      </w:r>
    </w:p>
    <w:p w:rsidR="00CE0FDF" w:rsidRDefault="00B40A55">
      <w:pPr>
        <w:tabs>
          <w:tab w:val="left" w:pos="312"/>
        </w:tabs>
        <w:spacing w:after="0" w:line="240" w:lineRule="auto"/>
        <w:ind w:left="270" w:hangingChars="150" w:hanging="270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 w:hint="eastAsia"/>
          <w:color w:val="222222"/>
          <w:sz w:val="18"/>
          <w:szCs w:val="18"/>
          <w:shd w:val="clear" w:color="auto" w:fill="F8F9FA"/>
        </w:rPr>
        <w:t>9.</w:t>
      </w:r>
      <w:r>
        <w:rPr>
          <w:rFonts w:ascii="Verdana" w:hAnsi="Verdana" w:cs="Verdana"/>
          <w:sz w:val="18"/>
          <w:szCs w:val="18"/>
        </w:rPr>
        <w:t xml:space="preserve"> Storage environment: Store in cool and dry place, and </w:t>
      </w:r>
      <w:r>
        <w:rPr>
          <w:rFonts w:ascii="Verdana" w:hAnsi="Verdana" w:cs="Verdana"/>
          <w:sz w:val="18"/>
          <w:szCs w:val="18"/>
        </w:rPr>
        <w:t>avoid sunlight, recommended temperature at 25-30 degrees Celsius.</w:t>
      </w:r>
    </w:p>
    <w:p w:rsidR="00CE0FDF" w:rsidRDefault="00CE0FDF">
      <w:pPr>
        <w:spacing w:line="180" w:lineRule="atLeast"/>
        <w:rPr>
          <w:rFonts w:ascii="Verdana" w:hAnsi="Verdana" w:cs="Verdana"/>
          <w:sz w:val="24"/>
        </w:rPr>
      </w:pPr>
      <w:bookmarkStart w:id="0" w:name="_GoBack"/>
      <w:bookmarkEnd w:id="0"/>
    </w:p>
    <w:sectPr w:rsidR="00CE0FDF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40A55">
      <w:pPr>
        <w:spacing w:after="0" w:line="240" w:lineRule="auto"/>
      </w:pPr>
      <w:r>
        <w:separator/>
      </w:r>
    </w:p>
  </w:endnote>
  <w:endnote w:type="continuationSeparator" w:id="0">
    <w:p w:rsidR="00000000" w:rsidRDefault="00B4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40A55">
      <w:pPr>
        <w:spacing w:after="0" w:line="240" w:lineRule="auto"/>
      </w:pPr>
      <w:r>
        <w:separator/>
      </w:r>
    </w:p>
  </w:footnote>
  <w:footnote w:type="continuationSeparator" w:id="0">
    <w:p w:rsidR="00000000" w:rsidRDefault="00B40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FDF" w:rsidRDefault="00B40A55">
    <w:pPr>
      <w:pStyle w:val="a5"/>
      <w:tabs>
        <w:tab w:val="clear" w:pos="4153"/>
        <w:tab w:val="left" w:pos="3153"/>
      </w:tabs>
      <w:ind w:left="1260" w:hangingChars="700" w:hanging="1260"/>
      <w:jc w:val="left"/>
      <w:rPr>
        <w:rFonts w:ascii="Verdana" w:hAnsi="Verdana" w:cs="Verdana"/>
        <w:sz w:val="24"/>
      </w:rPr>
    </w:pPr>
    <w:r>
      <w:rPr>
        <w:rFonts w:hint="eastAsia"/>
        <w:noProof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-20955</wp:posOffset>
          </wp:positionH>
          <wp:positionV relativeFrom="paragraph">
            <wp:posOffset>92710</wp:posOffset>
          </wp:positionV>
          <wp:extent cx="737870" cy="647700"/>
          <wp:effectExtent l="0" t="0" r="0" b="0"/>
          <wp:wrapSquare wrapText="largest"/>
          <wp:docPr id="2" name="图片 2" descr="小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小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7870" cy="647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 w:hint="eastAsia"/>
        <w:sz w:val="24"/>
      </w:rPr>
      <w:t xml:space="preserve">                                                                          </w:t>
    </w:r>
    <w:r>
      <w:rPr>
        <w:rFonts w:ascii="Verdana" w:hAnsi="Verdana" w:cs="Verdana"/>
        <w:sz w:val="24"/>
      </w:rPr>
      <w:t xml:space="preserve"> </w:t>
    </w:r>
    <w:r>
      <w:rPr>
        <w:rFonts w:ascii="Verdana" w:hAnsi="Verdana" w:cs="Verdana" w:hint="eastAsia"/>
        <w:sz w:val="24"/>
      </w:rPr>
      <w:t xml:space="preserve">Shenzhen </w:t>
    </w:r>
    <w:proofErr w:type="spellStart"/>
    <w:r>
      <w:rPr>
        <w:rFonts w:ascii="Verdana" w:hAnsi="Verdana" w:cs="Verdana"/>
        <w:sz w:val="24"/>
      </w:rPr>
      <w:t>Yongchanghe</w:t>
    </w:r>
    <w:proofErr w:type="spellEnd"/>
    <w:r>
      <w:rPr>
        <w:rFonts w:ascii="Verdana" w:hAnsi="Verdana" w:cs="Verdana"/>
        <w:sz w:val="24"/>
      </w:rPr>
      <w:t xml:space="preserve"> Technology CO., Ltd.</w:t>
    </w:r>
  </w:p>
  <w:p w:rsidR="00CE0FDF" w:rsidRDefault="00B40A55">
    <w:pPr>
      <w:pStyle w:val="a5"/>
      <w:tabs>
        <w:tab w:val="clear" w:pos="4153"/>
        <w:tab w:val="left" w:pos="3153"/>
      </w:tabs>
      <w:ind w:left="1680" w:hangingChars="700" w:hanging="1680"/>
      <w:jc w:val="left"/>
      <w:rPr>
        <w:rFonts w:ascii="Verdana" w:hAnsi="Verdana" w:cs="Verdana"/>
        <w:sz w:val="24"/>
      </w:rPr>
    </w:pPr>
    <w:r>
      <w:rPr>
        <w:rFonts w:ascii="Verdana" w:hAnsi="Verdana" w:cs="Verdana" w:hint="eastAsia"/>
        <w:sz w:val="24"/>
      </w:rPr>
      <w:t xml:space="preserve">          www.jamghe.com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A79C7"/>
    <w:multiLevelType w:val="multilevel"/>
    <w:tmpl w:val="5E0A79C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B61AC8"/>
    <w:multiLevelType w:val="multilevel"/>
    <w:tmpl w:val="63B61A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3D6BA7"/>
    <w:rsid w:val="00073C3F"/>
    <w:rsid w:val="000B2392"/>
    <w:rsid w:val="000C764E"/>
    <w:rsid w:val="000D192C"/>
    <w:rsid w:val="00140EF3"/>
    <w:rsid w:val="00183059"/>
    <w:rsid w:val="00193DD8"/>
    <w:rsid w:val="001D0CC3"/>
    <w:rsid w:val="00241D00"/>
    <w:rsid w:val="004A361A"/>
    <w:rsid w:val="004C2C91"/>
    <w:rsid w:val="0066456B"/>
    <w:rsid w:val="007D3BC6"/>
    <w:rsid w:val="00800E3C"/>
    <w:rsid w:val="008D52DB"/>
    <w:rsid w:val="008F5E31"/>
    <w:rsid w:val="00933403"/>
    <w:rsid w:val="00AB2F43"/>
    <w:rsid w:val="00B40A55"/>
    <w:rsid w:val="00B57FD7"/>
    <w:rsid w:val="00B93F92"/>
    <w:rsid w:val="00C642F5"/>
    <w:rsid w:val="00CA01C6"/>
    <w:rsid w:val="00CE0FDF"/>
    <w:rsid w:val="00DD3282"/>
    <w:rsid w:val="00E56548"/>
    <w:rsid w:val="00EB36FE"/>
    <w:rsid w:val="00F35AFC"/>
    <w:rsid w:val="00F66354"/>
    <w:rsid w:val="05C228E3"/>
    <w:rsid w:val="281B7063"/>
    <w:rsid w:val="3CE917AD"/>
    <w:rsid w:val="40FE2BEC"/>
    <w:rsid w:val="493D6BA7"/>
    <w:rsid w:val="4BDD28AF"/>
    <w:rsid w:val="5BD61A88"/>
    <w:rsid w:val="7661430F"/>
    <w:rsid w:val="776239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basedOn w:val="a"/>
    <w:rPr>
      <w:sz w:val="24"/>
    </w:rPr>
  </w:style>
  <w:style w:type="table" w:styleId="a7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qFormat/>
    <w:rPr>
      <w:rFonts w:ascii="Tahoma" w:eastAsiaTheme="minorEastAsia" w:hAnsi="Tahoma" w:cs="Tahoma"/>
      <w:kern w:val="2"/>
      <w:sz w:val="16"/>
      <w:szCs w:val="16"/>
      <w:lang w:val="en-US" w:eastAsia="zh-CN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basedOn w:val="a"/>
    <w:rPr>
      <w:sz w:val="24"/>
    </w:rPr>
  </w:style>
  <w:style w:type="table" w:styleId="a7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qFormat/>
    <w:rPr>
      <w:rFonts w:ascii="Tahoma" w:eastAsiaTheme="minorEastAsia" w:hAnsi="Tahoma" w:cs="Tahoma"/>
      <w:kern w:val="2"/>
      <w:sz w:val="16"/>
      <w:szCs w:val="16"/>
      <w:lang w:val="en-US" w:eastAsia="zh-CN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691</Words>
  <Characters>3567</Characters>
  <Application>Microsoft Office Word</Application>
  <DocSecurity>0</DocSecurity>
  <Lines>29</Lines>
  <Paragraphs>8</Paragraphs>
  <ScaleCrop>false</ScaleCrop>
  <Company/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3</cp:revision>
  <dcterms:created xsi:type="dcterms:W3CDTF">2020-02-20T04:01:00Z</dcterms:created>
  <dcterms:modified xsi:type="dcterms:W3CDTF">2020-02-21T12:40:00Z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